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BB" w:rsidRPr="00772331" w:rsidRDefault="00291EBB">
      <w:pPr>
        <w:rPr>
          <w:rFonts w:ascii="Arial" w:hAnsi="Arial" w:cs="Arial"/>
          <w:b/>
        </w:rPr>
      </w:pPr>
      <w:r w:rsidRPr="00772331">
        <w:rPr>
          <w:rFonts w:ascii="Arial" w:hAnsi="Arial" w:cs="Arial"/>
          <w:b/>
        </w:rPr>
        <w:t>Award Criteria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Outstanding contribution to netball officiating as a vol</w:t>
      </w:r>
      <w:r w:rsidR="002852A1">
        <w:rPr>
          <w:rFonts w:ascii="Arial" w:hAnsi="Arial" w:cs="Arial"/>
          <w:sz w:val="20"/>
          <w:lang w:val="en-US"/>
        </w:rPr>
        <w:t>unteer for a minimum of 3 years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This award can include umpiring, match bench officials,</w:t>
      </w:r>
      <w:r w:rsidR="002852A1">
        <w:rPr>
          <w:rFonts w:ascii="Arial" w:hAnsi="Arial" w:cs="Arial"/>
          <w:sz w:val="20"/>
          <w:lang w:val="en-US"/>
        </w:rPr>
        <w:t xml:space="preserve"> scorers, mentors and assessors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Nominees should have made a particul</w:t>
      </w:r>
      <w:r w:rsidR="002852A1">
        <w:rPr>
          <w:rFonts w:ascii="Arial" w:hAnsi="Arial" w:cs="Arial"/>
          <w:sz w:val="20"/>
          <w:lang w:val="en-US"/>
        </w:rPr>
        <w:t xml:space="preserve">ar impact </w:t>
      </w:r>
      <w:r w:rsidR="002852A1" w:rsidRPr="007D5C6E">
        <w:rPr>
          <w:rFonts w:ascii="Arial" w:hAnsi="Arial" w:cs="Arial"/>
          <w:sz w:val="20"/>
          <w:lang w:val="en-US"/>
        </w:rPr>
        <w:t xml:space="preserve">between </w:t>
      </w:r>
      <w:r w:rsidR="007D5C6E" w:rsidRPr="007D5C6E">
        <w:rPr>
          <w:rFonts w:ascii="Arial" w:hAnsi="Arial" w:cs="Arial"/>
          <w:sz w:val="20"/>
          <w:lang w:val="en-US"/>
        </w:rPr>
        <w:t>1st April 2017 and 31st March 2018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Nominees must hold an England Netball Officiating Award</w:t>
      </w:r>
    </w:p>
    <w:p w:rsidR="00291EBB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Nominees must b</w:t>
      </w:r>
      <w:r w:rsidR="002852A1">
        <w:rPr>
          <w:rFonts w:ascii="Arial" w:hAnsi="Arial" w:cs="Arial"/>
          <w:sz w:val="20"/>
          <w:lang w:val="en-US"/>
        </w:rPr>
        <w:t>e affiliated to England Netball</w:t>
      </w:r>
    </w:p>
    <w:p w:rsidR="00A03E7A" w:rsidRDefault="00A03E7A" w:rsidP="00A03E7A">
      <w:pPr>
        <w:spacing w:after="0" w:line="240" w:lineRule="auto"/>
        <w:ind w:left="720"/>
        <w:rPr>
          <w:rFonts w:ascii="Arial" w:hAnsi="Arial" w:cs="Arial"/>
          <w:lang w:val="en-US"/>
        </w:rPr>
      </w:pPr>
    </w:p>
    <w:p w:rsidR="00A03E7A" w:rsidRPr="00A03E7A" w:rsidRDefault="00A03E7A" w:rsidP="00A03E7A">
      <w:pPr>
        <w:spacing w:line="240" w:lineRule="auto"/>
        <w:ind w:left="360"/>
        <w:rPr>
          <w:rFonts w:ascii="Arial" w:hAnsi="Arial" w:cs="Arial"/>
          <w:b/>
          <w:lang w:val="en-US"/>
        </w:rPr>
      </w:pPr>
      <w:r w:rsidRPr="00A03E7A">
        <w:rPr>
          <w:rFonts w:ascii="Arial" w:hAnsi="Arial" w:cs="Arial"/>
          <w:b/>
          <w:lang w:val="en-US"/>
        </w:rPr>
        <w:t>Completing the Nomination Form</w:t>
      </w:r>
    </w:p>
    <w:p w:rsidR="00B26812" w:rsidRPr="008C5436" w:rsidRDefault="00B26812" w:rsidP="00B268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B26812" w:rsidRDefault="00B26812" w:rsidP="00B26812">
      <w:pPr>
        <w:autoSpaceDE w:val="0"/>
        <w:autoSpaceDN w:val="0"/>
        <w:adjustRightInd w:val="0"/>
        <w:spacing w:after="0" w:line="240" w:lineRule="auto"/>
        <w:ind w:left="260"/>
        <w:rPr>
          <w:rFonts w:ascii="Arial" w:hAnsi="Arial" w:cs="Arial"/>
          <w:sz w:val="18"/>
          <w:szCs w:val="18"/>
        </w:rPr>
      </w:pPr>
    </w:p>
    <w:p w:rsidR="00B26812" w:rsidRPr="008C5436" w:rsidRDefault="00B26812" w:rsidP="00B2681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>Each nomination is to be accompanied by two high resolution images (jpeg or png file format). One action and one portrait image if possible.</w:t>
      </w:r>
    </w:p>
    <w:p w:rsidR="00A03E7A" w:rsidRPr="00A03E7A" w:rsidRDefault="00A03E7A" w:rsidP="00A03E7A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A03E7A" w:rsidRPr="00A03E7A" w:rsidRDefault="00A03E7A" w:rsidP="00A03E7A">
      <w:pPr>
        <w:spacing w:before="80" w:after="0" w:line="275" w:lineRule="auto"/>
        <w:ind w:left="360" w:right="176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Ut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z w:val="20"/>
          <w:szCs w:val="18"/>
        </w:rPr>
        <w:t>t,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mpo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su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pp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n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abou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A03E7A" w:rsidRPr="00A03E7A" w:rsidRDefault="00A03E7A" w:rsidP="00A03E7A">
      <w:pPr>
        <w:spacing w:before="3" w:after="0" w:line="200" w:lineRule="exact"/>
        <w:ind w:left="360"/>
        <w:rPr>
          <w:szCs w:val="20"/>
        </w:rPr>
      </w:pPr>
    </w:p>
    <w:p w:rsidR="00A03E7A" w:rsidRPr="00A03E7A" w:rsidRDefault="00A03E7A" w:rsidP="00A03E7A">
      <w:pPr>
        <w:spacing w:after="0" w:line="275" w:lineRule="auto"/>
        <w:ind w:left="360" w:right="10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pacing w:val="5"/>
          <w:sz w:val="20"/>
          <w:szCs w:val="18"/>
        </w:rPr>
        <w:t>W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ri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sho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de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 xml:space="preserve">. 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oi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j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es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os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p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 xml:space="preserve">t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w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sen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bo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nec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A03E7A" w:rsidRPr="00A03E7A" w:rsidRDefault="00A03E7A" w:rsidP="00A03E7A">
      <w:pPr>
        <w:spacing w:before="12" w:after="0" w:line="220" w:lineRule="exact"/>
        <w:ind w:left="360"/>
        <w:rPr>
          <w:sz w:val="24"/>
        </w:rPr>
      </w:pPr>
    </w:p>
    <w:p w:rsidR="00A03E7A" w:rsidRPr="00A03E7A" w:rsidRDefault="00A03E7A" w:rsidP="00A03E7A">
      <w:pPr>
        <w:spacing w:after="0" w:line="275" w:lineRule="auto"/>
        <w:ind w:left="360" w:right="31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Do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lud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4"/>
          <w:sz w:val="20"/>
          <w:szCs w:val="18"/>
        </w:rPr>
        <w:t>x</w:t>
      </w:r>
      <w:r w:rsidRPr="00A03E7A">
        <w:rPr>
          <w:rFonts w:ascii="Arial" w:eastAsia="Arial" w:hAnsi="Arial" w:cs="Arial"/>
          <w:spacing w:val="1"/>
          <w:sz w:val="20"/>
          <w:szCs w:val="18"/>
        </w:rPr>
        <w:t>ampl</w:t>
      </w:r>
      <w:r w:rsidRPr="00A03E7A">
        <w:rPr>
          <w:rFonts w:ascii="Arial" w:eastAsia="Arial" w:hAnsi="Arial" w:cs="Arial"/>
          <w:sz w:val="20"/>
          <w:szCs w:val="18"/>
        </w:rPr>
        <w:t>e,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ee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 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is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ga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de</w:t>
      </w:r>
      <w:r w:rsidRPr="00A03E7A">
        <w:rPr>
          <w:rFonts w:ascii="Arial" w:eastAsia="Arial" w:hAnsi="Arial" w:cs="Arial"/>
          <w:spacing w:val="1"/>
          <w:sz w:val="20"/>
          <w:szCs w:val="18"/>
        </w:rPr>
        <w:t>d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A03E7A" w:rsidRPr="00A03E7A" w:rsidRDefault="00A03E7A" w:rsidP="00A03E7A">
      <w:pPr>
        <w:spacing w:after="0" w:line="200" w:lineRule="exact"/>
        <w:ind w:left="360"/>
        <w:rPr>
          <w:szCs w:val="20"/>
        </w:rPr>
      </w:pPr>
    </w:p>
    <w:p w:rsidR="00A03E7A" w:rsidRPr="00A03E7A" w:rsidRDefault="00A03E7A" w:rsidP="00A03E7A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If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indi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dua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u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the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igi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b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’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-3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z w:val="20"/>
          <w:szCs w:val="18"/>
        </w:rPr>
        <w:t>o you can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te 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m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ag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A03E7A" w:rsidRPr="00A03E7A" w:rsidRDefault="00A03E7A" w:rsidP="00B26812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b/>
          <w:sz w:val="20"/>
          <w:szCs w:val="18"/>
        </w:rPr>
        <w:t>Impact</w:t>
      </w:r>
      <w:r>
        <w:rPr>
          <w:rFonts w:ascii="Arial" w:eastAsia="Arial" w:hAnsi="Arial" w:cs="Arial"/>
          <w:b/>
          <w:sz w:val="20"/>
          <w:szCs w:val="18"/>
        </w:rPr>
        <w:t xml:space="preserve"> &amp; achievements</w:t>
      </w:r>
      <w:r w:rsidRPr="00A03E7A">
        <w:rPr>
          <w:rFonts w:ascii="Arial" w:eastAsia="Arial" w:hAnsi="Arial" w:cs="Arial"/>
          <w:b/>
          <w:sz w:val="20"/>
          <w:szCs w:val="18"/>
        </w:rPr>
        <w:t xml:space="preserve"> –</w:t>
      </w:r>
      <w:r w:rsidRPr="00A03E7A">
        <w:rPr>
          <w:rFonts w:ascii="Arial" w:eastAsia="Arial" w:hAnsi="Arial" w:cs="Arial"/>
          <w:sz w:val="20"/>
          <w:szCs w:val="18"/>
        </w:rPr>
        <w:t xml:space="preserve"> </w:t>
      </w:r>
      <w:r w:rsidR="00B26812" w:rsidRPr="006A1DAC">
        <w:rPr>
          <w:rFonts w:ascii="Arial" w:eastAsia="Arial" w:hAnsi="Arial" w:cs="Arial"/>
          <w:sz w:val="20"/>
          <w:szCs w:val="18"/>
        </w:rPr>
        <w:t>plea</w:t>
      </w:r>
      <w:r w:rsidR="00B26812">
        <w:rPr>
          <w:rFonts w:ascii="Arial" w:eastAsia="Arial" w:hAnsi="Arial" w:cs="Arial"/>
          <w:sz w:val="20"/>
          <w:szCs w:val="18"/>
        </w:rPr>
        <w:t xml:space="preserve">se include specific examples, numbers and anecdotal evidence. </w:t>
      </w:r>
      <w:r w:rsidR="00B26812" w:rsidRPr="006A1DAC">
        <w:rPr>
          <w:rFonts w:ascii="Arial" w:eastAsia="Arial" w:hAnsi="Arial" w:cs="Arial"/>
          <w:sz w:val="20"/>
          <w:szCs w:val="18"/>
        </w:rPr>
        <w:t xml:space="preserve"> 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pe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rr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howe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ub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us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ss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>If you have any queri</w:t>
      </w:r>
      <w:r w:rsidR="002852A1">
        <w:rPr>
          <w:rFonts w:ascii="Arial" w:eastAsia="Arial" w:hAnsi="Arial" w:cs="Arial"/>
          <w:spacing w:val="-2"/>
          <w:sz w:val="20"/>
          <w:szCs w:val="18"/>
        </w:rPr>
        <w:t xml:space="preserve">es regarding completion please contact your Regional office of email </w:t>
      </w:r>
      <w:hyperlink r:id="rId7" w:history="1">
        <w:r w:rsidR="002852A1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2852A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18"/>
          <w:szCs w:val="18"/>
        </w:rPr>
        <w:t xml:space="preserve"> </w:t>
      </w: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CD6ED0" w:rsidRPr="008A4F55" w:rsidRDefault="00CD6ED0" w:rsidP="00CD6ED0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8A4F55">
        <w:rPr>
          <w:rFonts w:ascii="Arial" w:hAnsi="Arial" w:cs="Arial"/>
          <w:sz w:val="20"/>
          <w:szCs w:val="20"/>
          <w:lang w:val="en-US"/>
        </w:rPr>
        <w:t>Please send your completed form to Nasem:</w:t>
      </w:r>
    </w:p>
    <w:p w:rsidR="00CD6ED0" w:rsidRDefault="00CD6ED0" w:rsidP="00CD6ED0">
      <w:pPr>
        <w:spacing w:line="240" w:lineRule="auto"/>
      </w:pPr>
      <w:hyperlink r:id="rId8" w:history="1">
        <w:r w:rsidRPr="00533672">
          <w:rPr>
            <w:rStyle w:val="Hyperlink"/>
          </w:rPr>
          <w:t>Eas</w:t>
        </w:r>
        <w:r w:rsidRPr="00533672">
          <w:rPr>
            <w:rStyle w:val="Hyperlink"/>
            <w:rFonts w:ascii="Arial" w:hAnsi="Arial" w:cs="Arial"/>
            <w:lang w:val="en-US"/>
          </w:rPr>
          <w:t>t@englandnetball.co.uk</w:t>
        </w:r>
      </w:hyperlink>
    </w:p>
    <w:p w:rsidR="00CD6ED0" w:rsidRPr="008A4F55" w:rsidRDefault="00CD6ED0" w:rsidP="00CD6ED0">
      <w:pPr>
        <w:spacing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Netball East, C/O Active Luton, Eaton Green Road, Luton, Bedfordshire, LU2 0PP</w:t>
      </w:r>
    </w:p>
    <w:p w:rsidR="00CD6ED0" w:rsidRPr="008A4F55" w:rsidRDefault="00CD6ED0" w:rsidP="00CD6ED0">
      <w:pPr>
        <w:spacing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Deadline: Friday 11th May 2018</w:t>
      </w:r>
    </w:p>
    <w:p w:rsidR="00CD6ED0" w:rsidRPr="008A4F55" w:rsidRDefault="00CD6ED0" w:rsidP="00CD6ED0">
      <w:pPr>
        <w:spacing w:after="0"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This year the East Goalden Globe</w:t>
      </w:r>
      <w:r>
        <w:rPr>
          <w:rFonts w:ascii="Arial" w:eastAsia="Arial" w:hAnsi="Arial" w:cs="Arial"/>
          <w:spacing w:val="1"/>
          <w:sz w:val="20"/>
          <w:szCs w:val="18"/>
        </w:rPr>
        <w:t xml:space="preserve"> Award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 is being held on Saturday 14th July </w:t>
      </w:r>
      <w:r>
        <w:rPr>
          <w:rFonts w:ascii="Arial" w:eastAsia="Arial" w:hAnsi="Arial" w:cs="Arial"/>
          <w:spacing w:val="1"/>
          <w:sz w:val="20"/>
          <w:szCs w:val="18"/>
        </w:rPr>
        <w:t xml:space="preserve">2018 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at Felsted School, Felsted, </w:t>
      </w:r>
      <w:proofErr w:type="gramStart"/>
      <w:r w:rsidRPr="008A4F55">
        <w:rPr>
          <w:rFonts w:ascii="Arial" w:eastAsia="Arial" w:hAnsi="Arial" w:cs="Arial"/>
          <w:spacing w:val="1"/>
          <w:sz w:val="20"/>
          <w:szCs w:val="18"/>
        </w:rPr>
        <w:t>Essex</w:t>
      </w:r>
      <w:proofErr w:type="gramEnd"/>
      <w:r w:rsidRPr="008A4F55">
        <w:rPr>
          <w:rFonts w:ascii="Arial" w:eastAsia="Arial" w:hAnsi="Arial" w:cs="Arial"/>
          <w:spacing w:val="1"/>
          <w:sz w:val="20"/>
          <w:szCs w:val="18"/>
        </w:rPr>
        <w:t>, CM6 3LL</w:t>
      </w:r>
      <w:r>
        <w:rPr>
          <w:rFonts w:ascii="Arial" w:eastAsia="Arial" w:hAnsi="Arial" w:cs="Arial"/>
          <w:spacing w:val="1"/>
          <w:sz w:val="20"/>
          <w:szCs w:val="18"/>
        </w:rPr>
        <w:t xml:space="preserve">.  This year’s celebration is an Afternoon Tea. Tickets will be available through the East Regional office. </w:t>
      </w: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CD6ED0" w:rsidRDefault="00CD6ED0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CD6ED0" w:rsidRDefault="00CD6ED0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CD6ED0" w:rsidRDefault="00CD6ED0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CD6ED0" w:rsidRDefault="00CD6ED0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Pr="00152255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510"/>
        <w:gridCol w:w="314"/>
        <w:gridCol w:w="1788"/>
        <w:gridCol w:w="1788"/>
        <w:gridCol w:w="1804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BE7AB2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152255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Number of Years Officiating </w:t>
            </w:r>
            <w:r w:rsidR="00291EBB" w:rsidRPr="00772331">
              <w:rPr>
                <w:rFonts w:ascii="Arial" w:hAnsi="Arial" w:cs="Arial"/>
                <w:lang w:val="en-US"/>
              </w:rPr>
              <w:t>Grassroots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A03E7A" w:rsidP="00A03E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Affiliation Number </w:t>
            </w:r>
            <w:r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01756F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Officiating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Qualifications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Qualification Level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 w:val="restart"/>
          </w:tcPr>
          <w:p w:rsidR="00291EBB" w:rsidRPr="00772331" w:rsidRDefault="00152255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Additional Officiating</w:t>
            </w:r>
            <w:r w:rsidR="00291EBB" w:rsidRPr="00772331">
              <w:rPr>
                <w:rFonts w:ascii="Arial" w:hAnsi="Arial" w:cs="Arial"/>
                <w:lang w:val="en-US"/>
              </w:rPr>
              <w:t xml:space="preserve"> Specific Qualifications or relevant Professional Development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152255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Officiating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Organisation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291EBB" w:rsidRPr="00772331" w:rsidRDefault="00291EBB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  <w:gridSpan w:val="6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Pr="0077233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</w:t>
            </w:r>
            <w:r w:rsidR="00A03E7A">
              <w:rPr>
                <w:rFonts w:ascii="Arial" w:hAnsi="Arial" w:cs="Arial"/>
                <w:lang w:val="en-US"/>
              </w:rPr>
              <w:t xml:space="preserve"> have contributed to (300 Words, please see notes above for guidance) 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852A1" w:rsidRPr="00772331" w:rsidTr="002852A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2852A1" w:rsidRPr="00772331" w:rsidRDefault="002852A1" w:rsidP="00291EBB">
            <w:pPr>
              <w:rPr>
                <w:rFonts w:ascii="Arial" w:hAnsi="Arial" w:cs="Arial"/>
                <w:lang w:val="en-US"/>
              </w:rPr>
            </w:pPr>
            <w:r w:rsidRPr="002852A1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2852A1" w:rsidRPr="00772331" w:rsidTr="0088327B">
        <w:trPr>
          <w:trHeight w:val="276"/>
        </w:trPr>
        <w:tc>
          <w:tcPr>
            <w:tcW w:w="9242" w:type="dxa"/>
            <w:gridSpan w:val="6"/>
          </w:tcPr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Pr="00772331" w:rsidRDefault="002852A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 w:rsidP="00A03E7A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C98" w:rsidRDefault="00922C98" w:rsidP="00772331">
      <w:pPr>
        <w:spacing w:after="0" w:line="240" w:lineRule="auto"/>
      </w:pPr>
      <w:r>
        <w:separator/>
      </w:r>
    </w:p>
  </w:endnote>
  <w:endnote w:type="continuationSeparator" w:id="0">
    <w:p w:rsidR="00922C98" w:rsidRDefault="00922C98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A03E7A">
    <w:pPr>
      <w:pStyle w:val="Footer"/>
    </w:pPr>
    <w:r>
      <w:t>Goalden</w:t>
    </w:r>
    <w:r w:rsidR="00D636C8">
      <w:t xml:space="preserve"> Globe Awards 2018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C98" w:rsidRDefault="00922C98" w:rsidP="00772331">
      <w:pPr>
        <w:spacing w:after="0" w:line="240" w:lineRule="auto"/>
      </w:pPr>
      <w:r>
        <w:separator/>
      </w:r>
    </w:p>
  </w:footnote>
  <w:footnote w:type="continuationSeparator" w:id="0">
    <w:p w:rsidR="00922C98" w:rsidRDefault="00922C98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B2" w:rsidRPr="00772331" w:rsidRDefault="00BE7AB2" w:rsidP="00BE7AB2">
    <w:pPr>
      <w:tabs>
        <w:tab w:val="right" w:pos="9026"/>
      </w:tabs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Grassroots Official</w:t>
    </w:r>
    <w:r w:rsidRPr="00772331">
      <w:rPr>
        <w:rFonts w:ascii="Arial" w:hAnsi="Arial" w:cs="Arial"/>
        <w:sz w:val="48"/>
        <w:szCs w:val="48"/>
      </w:rPr>
      <w:t xml:space="preserve"> Award</w:t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noProof/>
        <w:sz w:val="48"/>
        <w:szCs w:val="48"/>
        <w:lang w:eastAsia="en-GB"/>
      </w:rPr>
      <w:drawing>
        <wp:inline distT="0" distB="0" distL="0" distR="0" wp14:anchorId="0118818E">
          <wp:extent cx="1231265" cy="59118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1756F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1E7422"/>
    <w:rsid w:val="002137CF"/>
    <w:rsid w:val="002852A1"/>
    <w:rsid w:val="00291EBB"/>
    <w:rsid w:val="002C2FDB"/>
    <w:rsid w:val="002F1C31"/>
    <w:rsid w:val="00351FBA"/>
    <w:rsid w:val="003A0F18"/>
    <w:rsid w:val="00472B49"/>
    <w:rsid w:val="004E5406"/>
    <w:rsid w:val="005159C0"/>
    <w:rsid w:val="005B14C9"/>
    <w:rsid w:val="005C32E6"/>
    <w:rsid w:val="005F3934"/>
    <w:rsid w:val="006B58BA"/>
    <w:rsid w:val="00722E14"/>
    <w:rsid w:val="00760392"/>
    <w:rsid w:val="00772331"/>
    <w:rsid w:val="007D2DFE"/>
    <w:rsid w:val="007D5C6E"/>
    <w:rsid w:val="007F4AF8"/>
    <w:rsid w:val="008545BB"/>
    <w:rsid w:val="00896BA7"/>
    <w:rsid w:val="008E12CA"/>
    <w:rsid w:val="008E7561"/>
    <w:rsid w:val="00910544"/>
    <w:rsid w:val="00922C98"/>
    <w:rsid w:val="009504D7"/>
    <w:rsid w:val="00973F10"/>
    <w:rsid w:val="00987CF2"/>
    <w:rsid w:val="009A594D"/>
    <w:rsid w:val="00A03E7A"/>
    <w:rsid w:val="00A124F3"/>
    <w:rsid w:val="00A2264E"/>
    <w:rsid w:val="00A74052"/>
    <w:rsid w:val="00AE57BC"/>
    <w:rsid w:val="00AF4118"/>
    <w:rsid w:val="00B26812"/>
    <w:rsid w:val="00B87FF2"/>
    <w:rsid w:val="00BE483B"/>
    <w:rsid w:val="00BE7AB2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D6ED0"/>
    <w:rsid w:val="00CE2A47"/>
    <w:rsid w:val="00D00270"/>
    <w:rsid w:val="00D636C8"/>
    <w:rsid w:val="00D7100F"/>
    <w:rsid w:val="00D84482"/>
    <w:rsid w:val="00DB4765"/>
    <w:rsid w:val="00DD6C94"/>
    <w:rsid w:val="00DF2050"/>
    <w:rsid w:val="00E90A32"/>
    <w:rsid w:val="00EA38D5"/>
    <w:rsid w:val="00EE4490"/>
    <w:rsid w:val="00F070F3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101C79B-8A0E-49E2-96C8-8904A568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E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Nasem Khan</cp:lastModifiedBy>
  <cp:revision>3</cp:revision>
  <dcterms:created xsi:type="dcterms:W3CDTF">2018-03-14T16:39:00Z</dcterms:created>
  <dcterms:modified xsi:type="dcterms:W3CDTF">2018-03-26T09:59:00Z</dcterms:modified>
</cp:coreProperties>
</file>